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57398" w14:textId="77777777" w:rsidR="00A90CE1" w:rsidRDefault="00A90CE1" w:rsidP="00A90CE1">
      <w:pPr>
        <w:widowControl/>
        <w:tabs>
          <w:tab w:val="right" w:pos="9360"/>
        </w:tabs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b/>
          <w:bCs/>
          <w:u w:val="single"/>
          <w:lang w:val="fr-CA"/>
        </w:rPr>
        <w:t>Pour publication immédiate</w:t>
      </w:r>
      <w:r>
        <w:rPr>
          <w:rFonts w:ascii="Arial" w:hAnsi="Arial" w:cs="Arial"/>
          <w:lang w:val="fr-CA"/>
        </w:rPr>
        <w:tab/>
        <w:t xml:space="preserve">                                                               Le 5 juillet 2024</w:t>
      </w:r>
    </w:p>
    <w:p w14:paraId="084048AB" w14:textId="77777777" w:rsidR="00A90CE1" w:rsidRDefault="00A90CE1" w:rsidP="00A90CE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lang w:val="fr-CA"/>
        </w:rPr>
      </w:pPr>
    </w:p>
    <w:p w14:paraId="25306F50" w14:textId="77777777" w:rsidR="00A90CE1" w:rsidRDefault="00A90CE1" w:rsidP="00A90CE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lang w:val="fr-CA"/>
        </w:rPr>
      </w:pPr>
    </w:p>
    <w:p w14:paraId="4E2B0376" w14:textId="77777777" w:rsidR="00A90CE1" w:rsidRDefault="00A90CE1" w:rsidP="00A90CE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lang w:val="fr-CA"/>
        </w:rPr>
      </w:pPr>
    </w:p>
    <w:p w14:paraId="6330B6EF" w14:textId="77777777" w:rsidR="00A90CE1" w:rsidRDefault="00A90CE1" w:rsidP="00A90CE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Arial" w:hAnsi="Arial" w:cs="Arial"/>
          <w:lang w:val="fr-CA"/>
        </w:rPr>
      </w:pPr>
      <w:r>
        <w:rPr>
          <w:rFonts w:ascii="Arial" w:hAnsi="Arial" w:cs="Arial"/>
          <w:b/>
          <w:bCs/>
          <w:lang w:val="fr-CA"/>
        </w:rPr>
        <w:t>LA FÊTE ANNUELLE DANS LE JARDIN À LA MAISON DU GOUVERNEMENT</w:t>
      </w:r>
    </w:p>
    <w:p w14:paraId="5EE6CC55" w14:textId="77777777" w:rsidR="00A90CE1" w:rsidRDefault="00A90CE1" w:rsidP="00A90CE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lang w:val="fr-CA"/>
        </w:rPr>
      </w:pPr>
    </w:p>
    <w:p w14:paraId="5739CD17" w14:textId="77777777" w:rsidR="00A90CE1" w:rsidRDefault="00A90CE1" w:rsidP="00A90CE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Charlottetown, Î.-P.-É., le 5 juillet 2024 - Son Honneur l'honorable Antoinette Perry, lieutenante</w:t>
      </w:r>
      <w:r>
        <w:rPr>
          <w:rFonts w:ascii="Arial" w:hAnsi="Arial" w:cs="Arial"/>
          <w:lang w:val="fr-CA"/>
        </w:rPr>
        <w:noBreakHyphen/>
        <w:t>gouverneure de l'Île</w:t>
      </w:r>
      <w:r>
        <w:rPr>
          <w:rFonts w:ascii="Arial" w:hAnsi="Arial" w:cs="Arial"/>
          <w:lang w:val="fr-CA"/>
        </w:rPr>
        <w:noBreakHyphen/>
        <w:t>du</w:t>
      </w:r>
      <w:r>
        <w:rPr>
          <w:rFonts w:ascii="Arial" w:hAnsi="Arial" w:cs="Arial"/>
          <w:lang w:val="fr-CA"/>
        </w:rPr>
        <w:noBreakHyphen/>
        <w:t>Prince</w:t>
      </w:r>
      <w:r>
        <w:rPr>
          <w:rFonts w:ascii="Arial" w:hAnsi="Arial" w:cs="Arial"/>
          <w:lang w:val="fr-CA"/>
        </w:rPr>
        <w:noBreakHyphen/>
        <w:t>Édouard, est heureuse d'inviter les Insulaires et les visiteurs à la Fête annuelle dans le jardin à la Maison du gouvernement.  Son Honneur se réjouit d’</w:t>
      </w:r>
      <w:proofErr w:type="spellStart"/>
      <w:r>
        <w:rPr>
          <w:rFonts w:ascii="Arial" w:hAnsi="Arial" w:cs="Arial"/>
          <w:lang w:val="fr-CA"/>
        </w:rPr>
        <w:t>accueiller</w:t>
      </w:r>
      <w:proofErr w:type="spellEnd"/>
      <w:r>
        <w:rPr>
          <w:rFonts w:ascii="Arial" w:hAnsi="Arial" w:cs="Arial"/>
          <w:lang w:val="fr-CA"/>
        </w:rPr>
        <w:t xml:space="preserve"> les invités de 14 h à 16 h le mercredi 17 juillet 2024. </w:t>
      </w:r>
    </w:p>
    <w:p w14:paraId="5F7DE0FE" w14:textId="77777777" w:rsidR="00A90CE1" w:rsidRDefault="00A90CE1" w:rsidP="00A90CE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  <w:ind w:firstLine="72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Cette tradition populaire annuelle a lieu sur le terrain de la Maison du gouvernement,</w:t>
      </w:r>
      <w:r w:rsidRPr="005A5811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 xml:space="preserve">1, promenade Terry Fox (à côté du parc Victoria).  Des rafraîchissements légers seront servis, la musique sera assurée par le Prince Edward Island </w:t>
      </w:r>
      <w:proofErr w:type="spellStart"/>
      <w:r>
        <w:rPr>
          <w:rFonts w:ascii="Arial" w:hAnsi="Arial" w:cs="Arial"/>
          <w:lang w:val="fr-CA"/>
        </w:rPr>
        <w:t>Regiment</w:t>
      </w:r>
      <w:proofErr w:type="spellEnd"/>
      <w:r>
        <w:rPr>
          <w:rFonts w:ascii="Arial" w:hAnsi="Arial" w:cs="Arial"/>
          <w:lang w:val="fr-CA"/>
        </w:rPr>
        <w:t xml:space="preserve"> Band et des animaux en ballons seront créés par le </w:t>
      </w:r>
      <w:proofErr w:type="spellStart"/>
      <w:r>
        <w:rPr>
          <w:rFonts w:ascii="Arial" w:hAnsi="Arial" w:cs="Arial"/>
          <w:lang w:val="fr-CA"/>
        </w:rPr>
        <w:t>Joggler’s</w:t>
      </w:r>
      <w:proofErr w:type="spellEnd"/>
      <w:r>
        <w:rPr>
          <w:rFonts w:ascii="Arial" w:hAnsi="Arial" w:cs="Arial"/>
          <w:lang w:val="fr-CA"/>
        </w:rPr>
        <w:t xml:space="preserve"> </w:t>
      </w:r>
      <w:proofErr w:type="spellStart"/>
      <w:r>
        <w:rPr>
          <w:rFonts w:ascii="Arial" w:hAnsi="Arial" w:cs="Arial"/>
          <w:lang w:val="fr-CA"/>
        </w:rPr>
        <w:t>Busker</w:t>
      </w:r>
      <w:proofErr w:type="spellEnd"/>
      <w:r>
        <w:rPr>
          <w:rFonts w:ascii="Arial" w:hAnsi="Arial" w:cs="Arial"/>
          <w:lang w:val="fr-CA"/>
        </w:rPr>
        <w:t xml:space="preserve">, Michael-Lucien Bergeron.  </w:t>
      </w:r>
    </w:p>
    <w:p w14:paraId="7B2D50DA" w14:textId="77777777" w:rsidR="00A90CE1" w:rsidRDefault="00A90CE1" w:rsidP="00A90CE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  <w:ind w:firstLine="72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Outre le jour de cette réception, la Maison du gouvernement est ouverte pour des visites guidées gratuites et bilingues, du lundi au vendredi, de 10 h à 15 h, toutes les demi-heures, jusqu’à la fin août. </w:t>
      </w:r>
    </w:p>
    <w:p w14:paraId="1483C092" w14:textId="77777777" w:rsidR="00A90CE1" w:rsidRDefault="00A90CE1" w:rsidP="00A90CE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  <w:ind w:firstLine="72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Nous rappelons aux visiteurs de la Maison du gouvernement que le stationnement est restreint le jour de cette fête et limité aux personnes à mobilité réduite.</w:t>
      </w:r>
    </w:p>
    <w:p w14:paraId="1D7F60CE" w14:textId="77777777" w:rsidR="00A90CE1" w:rsidRDefault="00A90CE1" w:rsidP="00A90CE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  <w:rPr>
          <w:rFonts w:ascii="Arial" w:hAnsi="Arial" w:cs="Arial"/>
          <w:lang w:val="fr-CA"/>
        </w:rPr>
      </w:pPr>
    </w:p>
    <w:p w14:paraId="3AB1886B" w14:textId="77777777" w:rsidR="00A90CE1" w:rsidRPr="000C5F18" w:rsidRDefault="00A90CE1" w:rsidP="00A90CE1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CA"/>
        </w:rPr>
        <w:tab/>
      </w:r>
      <w:r w:rsidRPr="000C5F18">
        <w:rPr>
          <w:rFonts w:ascii="Arial" w:hAnsi="Arial" w:cs="Arial"/>
          <w:lang w:val="fr-FR"/>
        </w:rPr>
        <w:t>- 30 -</w:t>
      </w:r>
    </w:p>
    <w:p w14:paraId="47CB3295" w14:textId="77777777" w:rsidR="00A90CE1" w:rsidRPr="000C5F18" w:rsidRDefault="00A90CE1" w:rsidP="00A90CE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  <w:rPr>
          <w:rFonts w:ascii="Arial" w:hAnsi="Arial" w:cs="Arial"/>
          <w:lang w:val="fr-FR"/>
        </w:rPr>
      </w:pPr>
    </w:p>
    <w:p w14:paraId="5960636E" w14:textId="77777777" w:rsidR="00A90CE1" w:rsidRPr="000C5F18" w:rsidRDefault="00A90CE1" w:rsidP="00A90CE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Segoe Print" w:hAnsi="Segoe Print" w:cs="Segoe Print"/>
          <w:lang w:val="fr-FR"/>
        </w:rPr>
      </w:pPr>
      <w:r w:rsidRPr="000C5F18">
        <w:rPr>
          <w:rFonts w:ascii="Arial" w:hAnsi="Arial" w:cs="Arial"/>
          <w:b/>
          <w:bCs/>
          <w:lang w:val="fr-FR"/>
        </w:rPr>
        <w:t>Information :</w:t>
      </w:r>
    </w:p>
    <w:p w14:paraId="61D362FA" w14:textId="77777777" w:rsidR="00A90CE1" w:rsidRPr="000C5F18" w:rsidRDefault="00A90CE1" w:rsidP="00A90CE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lang w:val="fr-FR"/>
        </w:rPr>
      </w:pPr>
      <w:r w:rsidRPr="000C5F18">
        <w:rPr>
          <w:rFonts w:ascii="Arial" w:hAnsi="Arial" w:cs="Arial"/>
          <w:lang w:val="fr-FR"/>
        </w:rPr>
        <w:t>Bureau de la Lieutenante-gouverneure</w:t>
      </w:r>
    </w:p>
    <w:p w14:paraId="0588FFDE" w14:textId="77777777" w:rsidR="00A90CE1" w:rsidRDefault="00A90CE1" w:rsidP="00A90CE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Segoe Print" w:hAnsi="Segoe Print" w:cs="Segoe Print"/>
          <w:lang w:val="en-GB"/>
        </w:rPr>
      </w:pPr>
      <w:r>
        <w:rPr>
          <w:rFonts w:ascii="Arial" w:hAnsi="Arial" w:cs="Arial"/>
        </w:rPr>
        <w:t>902-368-5480</w:t>
      </w:r>
    </w:p>
    <w:p w14:paraId="73D29F01" w14:textId="77777777" w:rsidR="00814A02" w:rsidRDefault="00814A02"/>
    <w:sectPr w:rsidR="00814A02" w:rsidSect="006B799A">
      <w:pgSz w:w="12240" w:h="15840" w:code="1"/>
      <w:pgMar w:top="1354" w:right="634" w:bottom="187" w:left="634" w:header="1354" w:footer="187" w:gutter="0"/>
      <w:paperSrc w:first="4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E1"/>
    <w:rsid w:val="001426D3"/>
    <w:rsid w:val="001C72E2"/>
    <w:rsid w:val="006B799A"/>
    <w:rsid w:val="00814A02"/>
    <w:rsid w:val="00891E4D"/>
    <w:rsid w:val="00A90CE1"/>
    <w:rsid w:val="00B5659F"/>
    <w:rsid w:val="00F5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9D818"/>
  <w15:chartTrackingRefBased/>
  <w15:docId w15:val="{6E5D4C75-EF51-4C2A-BDC8-7B3B634B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C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CE1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CE1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CE1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CE1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CE1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CE1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CE1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CE1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CE1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C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C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C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C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C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C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C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C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C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0CE1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90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CE1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90C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0CE1"/>
    <w:pPr>
      <w:widowControl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90C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0CE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90C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CE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C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0C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>ITSS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Rodd</dc:creator>
  <cp:keywords/>
  <dc:description/>
  <cp:lastModifiedBy>Krista Rodd</cp:lastModifiedBy>
  <cp:revision>1</cp:revision>
  <dcterms:created xsi:type="dcterms:W3CDTF">2024-07-05T17:05:00Z</dcterms:created>
  <dcterms:modified xsi:type="dcterms:W3CDTF">2024-07-05T17:05:00Z</dcterms:modified>
</cp:coreProperties>
</file>